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关于公开征求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《钦州市中心城区建筑垃圾污染环境防治工作规划（2025-2035年）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(征求意见稿)》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《中华人民共和国固体废物污染环境防治法》，进一步加强建筑垃圾污染环境防治工作，规范我市城区建筑垃圾处置，提升城区建筑垃圾资源化水平，根据《自治区住房城乡建设厅关于印发〈广西建筑垃圾污染环境防治工作规划(2024-2035年)编制大纲〉的通知》要求,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实际，我局组织编制了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《钦州市中心城区建筑垃圾污染环境防治工作规划（2025-2035年）(征求意见稿)》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《钦州市中心城区建筑垃圾污染环境防治工作规划（2025-2035年）(征求意见稿)》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的编制质量和可操作性，现向社会公开征求意见，欢迎社会各界人士提出宝贵意见和建议。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一、征求意见时间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日至2025年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二、意见建议反馈方式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电子邮件：请将意见发送至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shwc@qinzhou.gov.cn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，邮件标题请注明“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钦州市中心城区建筑垃圾污染环境防治工作规划（2025-2035年）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意见反馈”。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信函邮寄：请将书面意见邮寄至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钦州市环境卫生管理处，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钦州市西门街31号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，联系电话：077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2825815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，邮编：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535000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，信封上请注明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“钦州市中心城区建筑垃圾污染环境防治工作规划（2025-2035年）意见反馈”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（一）请在反馈意见时注明姓名、联系方式及单位（如有），以便进一步沟通。 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（二） 反馈意见应简明扼要、条理清晰，并附相关依据或建议理由。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感谢社会各界对我市建筑垃圾污染防治工作的关心和支持！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钦州市中心城区建筑垃圾污染环境防治工作规划（2025-2035年）(征求意见稿)》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D39BD"/>
    <w:rsid w:val="258D39BD"/>
    <w:rsid w:val="57720481"/>
    <w:rsid w:val="6C153E68"/>
    <w:rsid w:val="7A31060C"/>
    <w:rsid w:val="CCDD39EC"/>
    <w:rsid w:val="EE7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773</Characters>
  <Lines>0</Lines>
  <Paragraphs>0</Paragraphs>
  <TotalTime>60</TotalTime>
  <ScaleCrop>false</ScaleCrop>
  <LinksUpToDate>false</LinksUpToDate>
  <CharactersWithSpaces>779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2025-08-23T02:04:00Z</dcterms:created>
  <dc:creator>User</dc:creator>
  <cp:lastModifiedBy>袁芳芳</cp:lastModifiedBy>
  <cp:lastPrinted>2025-09-05T09:38:15Z</cp:lastPrinted>
  <dcterms:modified xsi:type="dcterms:W3CDTF">2025-09-05T10:32:41Z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899FD07B2AC0480591E9D08867689C5E</vt:lpwstr>
  </property>
</Properties>
</file>